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F17" w:rsidRDefault="00116813">
      <w:pPr>
        <w:ind w:firstLine="210"/>
      </w:pPr>
      <w:r>
        <w:rPr>
          <w:rFonts w:hint="eastAsia"/>
        </w:rPr>
        <w:t>心理的安全性のある会社を目指して</w:t>
      </w:r>
    </w:p>
    <w:p w:rsidR="00116813" w:rsidRDefault="00116813">
      <w:pPr>
        <w:ind w:firstLine="210"/>
      </w:pPr>
    </w:p>
    <w:p w:rsidR="00116813" w:rsidRDefault="00116813">
      <w:pPr>
        <w:ind w:firstLine="210"/>
      </w:pPr>
      <w:r>
        <w:rPr>
          <w:rFonts w:hint="eastAsia"/>
        </w:rPr>
        <w:t>心理的安全性は、会社における土台と受け止めてください。無くてはならないものです。心理的安全性という土台がしっかりした会社は、安全のみならず、品質、工程、経営すべてに好影響を与えます。</w:t>
      </w:r>
    </w:p>
    <w:p w:rsidR="00116813" w:rsidRDefault="004B11E1" w:rsidP="006A7D99">
      <w:pPr>
        <w:ind w:firstLineChars="0" w:firstLine="0"/>
      </w:pPr>
      <w:r>
        <w:rPr>
          <w:rFonts w:hint="eastAsia"/>
        </w:rPr>
        <w:t>大きな会社だから必要なわけではありません。会社として社員を雇用している限り心理的安全性を持つということは大切です。</w:t>
      </w:r>
      <w:r w:rsidRPr="004B11E1">
        <w:t>そのため</w:t>
      </w:r>
      <w:r w:rsidR="006A7D99">
        <w:t>には、まず、経営者が心理的安全性とは何かを理解することが</w:t>
      </w:r>
      <w:r w:rsidR="006A7D99">
        <w:rPr>
          <w:rFonts w:hint="eastAsia"/>
        </w:rPr>
        <w:t>始</w:t>
      </w:r>
      <w:r w:rsidR="001F1168">
        <w:rPr>
          <w:rFonts w:hint="eastAsia"/>
        </w:rPr>
        <w:t>まりになります。そして、会社として『心理的安全性』を掲げることが必要です。</w:t>
      </w:r>
    </w:p>
    <w:p w:rsidR="001F1168" w:rsidRDefault="001F1168" w:rsidP="006A7D99">
      <w:pPr>
        <w:ind w:firstLineChars="0" w:firstLine="0"/>
      </w:pPr>
      <w:r>
        <w:rPr>
          <w:rFonts w:hint="eastAsia"/>
        </w:rPr>
        <w:t xml:space="preserve">　昨今、ホームページに会社の経営理念を掲げていますが、心理的安全性を掲げている会社はまだごくわずかです。その中に、</w:t>
      </w:r>
      <w:r>
        <w:t>金融庁</w:t>
      </w:r>
      <w:r>
        <w:rPr>
          <w:rFonts w:hint="eastAsia"/>
        </w:rPr>
        <w:t>が</w:t>
      </w:r>
      <w:r w:rsidRPr="001F1168">
        <w:t>「</w:t>
      </w:r>
      <w:r w:rsidRPr="001F1168">
        <w:rPr>
          <w:b/>
          <w:bCs/>
        </w:rPr>
        <w:t>心理的安全性の確保</w:t>
      </w:r>
      <w:r w:rsidRPr="001F1168">
        <w:t>による闊達な議論の促進」を掲げています。</w:t>
      </w:r>
    </w:p>
    <w:p w:rsidR="001F1168" w:rsidRDefault="006C6D6D" w:rsidP="006A7D99">
      <w:pPr>
        <w:ind w:firstLineChars="0" w:firstLine="0"/>
      </w:pPr>
      <w:r>
        <w:rPr>
          <w:noProof/>
        </w:rPr>
        <w:drawing>
          <wp:anchor distT="0" distB="0" distL="114300" distR="114300" simplePos="0" relativeHeight="251658240" behindDoc="0" locked="0" layoutInCell="1" allowOverlap="1" wp14:anchorId="19CF9DA1" wp14:editId="4CDEEBE0">
            <wp:simplePos x="0" y="0"/>
            <wp:positionH relativeFrom="column">
              <wp:posOffset>3959722</wp:posOffset>
            </wp:positionH>
            <wp:positionV relativeFrom="paragraph">
              <wp:posOffset>51794</wp:posOffset>
            </wp:positionV>
            <wp:extent cx="2042160" cy="1515110"/>
            <wp:effectExtent l="0" t="0" r="0" b="8890"/>
            <wp:wrapSquare wrapText="bothSides"/>
            <wp:docPr id="1" name="図 1"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42160" cy="15151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E6523">
        <w:rPr>
          <w:rFonts w:hint="eastAsia"/>
        </w:rPr>
        <w:t>金融庁の場合は、重点施策の一つとして盛り込んであります。</w:t>
      </w:r>
      <w:r w:rsidR="00F87D9C">
        <w:rPr>
          <w:rFonts w:hint="eastAsia"/>
        </w:rPr>
        <w:t>行政が心理的安全性を取り上げ</w:t>
      </w:r>
      <w:r w:rsidR="00BE6523">
        <w:rPr>
          <w:rFonts w:hint="eastAsia"/>
        </w:rPr>
        <w:t>ているのは、心理的安全性の重要性が広まりつつある証拠と言えるのではないでしょうか。</w:t>
      </w:r>
    </w:p>
    <w:p w:rsidR="008003F0" w:rsidRDefault="008003F0" w:rsidP="006A7D99">
      <w:pPr>
        <w:ind w:firstLineChars="0" w:firstLine="0"/>
      </w:pPr>
      <w:r>
        <w:rPr>
          <w:rFonts w:hint="eastAsia"/>
        </w:rPr>
        <w:t xml:space="preserve">　会社として、取り組むことを広く世の中に宣言</w:t>
      </w:r>
      <w:r w:rsidR="00F87D9C">
        <w:rPr>
          <w:rFonts w:hint="eastAsia"/>
        </w:rPr>
        <w:t>するということは、社内に対して会社は社員の意見に耳を傾ける</w:t>
      </w:r>
      <w:r w:rsidR="00BE6523">
        <w:rPr>
          <w:rFonts w:hint="eastAsia"/>
        </w:rPr>
        <w:t>という</w:t>
      </w:r>
      <w:r w:rsidR="00F87D9C">
        <w:rPr>
          <w:rFonts w:hint="eastAsia"/>
        </w:rPr>
        <w:t>宣言であり、教育を通して、広く社員に心理的安全性についての教育を行い、心理的安全性のある会社への一歩</w:t>
      </w:r>
      <w:r w:rsidR="00470217">
        <w:rPr>
          <w:rFonts w:hint="eastAsia"/>
        </w:rPr>
        <w:t>を</w:t>
      </w:r>
      <w:r w:rsidR="00F87D9C">
        <w:rPr>
          <w:rFonts w:hint="eastAsia"/>
        </w:rPr>
        <w:t>踏み出す合図になります。</w:t>
      </w:r>
    </w:p>
    <w:p w:rsidR="006C6D6D" w:rsidRDefault="006C6D6D" w:rsidP="006A7D99">
      <w:pPr>
        <w:ind w:firstLineChars="0" w:firstLine="0"/>
      </w:pPr>
      <w:r>
        <w:rPr>
          <w:rFonts w:hint="eastAsia"/>
        </w:rPr>
        <w:t xml:space="preserve">　エドモンソン教授が話されている</w:t>
      </w:r>
      <w:r w:rsidR="00470217">
        <w:rPr>
          <w:rFonts w:hint="eastAsia"/>
        </w:rPr>
        <w:t>ように、グループにより</w:t>
      </w:r>
      <w:r>
        <w:rPr>
          <w:rFonts w:hint="eastAsia"/>
        </w:rPr>
        <w:t>心理的安全性は変化します。</w:t>
      </w:r>
      <w:r w:rsidR="00E11E9F">
        <w:rPr>
          <w:rFonts w:hint="eastAsia"/>
        </w:rPr>
        <w:t>リーダ</w:t>
      </w:r>
      <w:r w:rsidR="00470217">
        <w:rPr>
          <w:rFonts w:hint="eastAsia"/>
        </w:rPr>
        <w:t>ーがどのように心理的安全性を理解し、どのように行動するかが重要になります。そのような</w:t>
      </w:r>
      <w:r>
        <w:rPr>
          <w:rFonts w:hint="eastAsia"/>
        </w:rPr>
        <w:t>リーダーに必要なものは傾聴</w:t>
      </w:r>
      <w:r w:rsidR="001B4CCA">
        <w:rPr>
          <w:rFonts w:hint="eastAsia"/>
        </w:rPr>
        <w:t>力</w:t>
      </w:r>
      <w:r w:rsidR="00470217">
        <w:rPr>
          <w:rFonts w:hint="eastAsia"/>
        </w:rPr>
        <w:t>です</w:t>
      </w:r>
      <w:r>
        <w:rPr>
          <w:rFonts w:hint="eastAsia"/>
        </w:rPr>
        <w:t>。</w:t>
      </w:r>
      <w:r w:rsidR="001B4CCA">
        <w:t>傾聴はただ聞き手に徹するだけで</w:t>
      </w:r>
      <w:r w:rsidR="001B4CCA">
        <w:rPr>
          <w:rFonts w:hint="eastAsia"/>
        </w:rPr>
        <w:t>なく、</w:t>
      </w:r>
      <w:r w:rsidR="001B4CCA">
        <w:t>言葉の意味を理解</w:t>
      </w:r>
      <w:r w:rsidR="001B4CCA">
        <w:rPr>
          <w:rFonts w:hint="eastAsia"/>
        </w:rPr>
        <w:t>し、</w:t>
      </w:r>
      <w:r w:rsidR="001B4CCA" w:rsidRPr="001B4CCA">
        <w:t>表情や</w:t>
      </w:r>
      <w:r w:rsidR="00470217">
        <w:t>声のトーン</w:t>
      </w:r>
      <w:r w:rsidR="001B4CCA">
        <w:t>まで注意を払い、相手の気持ちに寄り添いながら</w:t>
      </w:r>
      <w:r w:rsidR="001B4CCA">
        <w:rPr>
          <w:rFonts w:hint="eastAsia"/>
        </w:rPr>
        <w:t>聞くことが大切です。相手が話しているときには横から割り込まない、話を聞くときは相手の目を見て、相槌を打ってあげてください。相手は話を聞いてくれていることが認識され話しやすくなります。</w:t>
      </w:r>
    </w:p>
    <w:p w:rsidR="00E11E9F" w:rsidRDefault="001B4CCA" w:rsidP="006A7D99">
      <w:pPr>
        <w:ind w:firstLineChars="0" w:firstLine="0"/>
      </w:pPr>
      <w:r>
        <w:rPr>
          <w:rFonts w:hint="eastAsia"/>
        </w:rPr>
        <w:t xml:space="preserve">　聞き手の準備が出来れば、仕上</w:t>
      </w:r>
      <w:r w:rsidR="00E11E9F">
        <w:rPr>
          <w:rFonts w:hint="eastAsia"/>
        </w:rPr>
        <w:t>げは社員の意識改革になります。いきなり全社員はなかなか大変ですができる限り公平に実施しましょう。先ずは、会議に出席する若手社員からです。ONE</w:t>
      </w:r>
      <w:r w:rsidR="00434C56">
        <w:rPr>
          <w:rFonts w:hint="eastAsia"/>
        </w:rPr>
        <w:t xml:space="preserve">　</w:t>
      </w:r>
      <w:r w:rsidR="00E11E9F">
        <w:rPr>
          <w:rFonts w:hint="eastAsia"/>
        </w:rPr>
        <w:t>o</w:t>
      </w:r>
      <w:r w:rsidR="00434C56">
        <w:t xml:space="preserve">n </w:t>
      </w:r>
      <w:r w:rsidR="00434C56">
        <w:rPr>
          <w:rFonts w:hint="eastAsia"/>
        </w:rPr>
        <w:t xml:space="preserve"> </w:t>
      </w:r>
      <w:r w:rsidR="00E11E9F">
        <w:rPr>
          <w:rFonts w:hint="eastAsia"/>
        </w:rPr>
        <w:t>ONEを取入れ上司は部下と二人で</w:t>
      </w:r>
      <w:r w:rsidR="00434C56">
        <w:rPr>
          <w:rFonts w:hint="eastAsia"/>
        </w:rPr>
        <w:t>、会議の内容について事前確認を行います。会議での話題について前もって部下には自分の考えをまとめるように指導し、ONE</w:t>
      </w:r>
      <w:r w:rsidR="00434C56">
        <w:t xml:space="preserve"> on ONE</w:t>
      </w:r>
      <w:r w:rsidR="00434C56">
        <w:rPr>
          <w:rFonts w:hint="eastAsia"/>
        </w:rPr>
        <w:t>では話を聞き</w:t>
      </w:r>
      <w:r w:rsidR="00470217">
        <w:rPr>
          <w:rFonts w:hint="eastAsia"/>
        </w:rPr>
        <w:t>、そして</w:t>
      </w:r>
      <w:r w:rsidR="00434C56">
        <w:rPr>
          <w:rFonts w:hint="eastAsia"/>
        </w:rPr>
        <w:t>指導します。</w:t>
      </w:r>
      <w:r w:rsidR="00470217">
        <w:rPr>
          <w:rFonts w:hint="eastAsia"/>
        </w:rPr>
        <w:t>この一手間が重要です。</w:t>
      </w:r>
      <w:r w:rsidR="00434C56">
        <w:rPr>
          <w:rFonts w:hint="eastAsia"/>
        </w:rPr>
        <w:t>部下は発表に対しての心構えができます。</w:t>
      </w:r>
    </w:p>
    <w:p w:rsidR="00470217" w:rsidRDefault="00C00FA9" w:rsidP="006A7D99">
      <w:pPr>
        <w:ind w:firstLineChars="0" w:firstLine="0"/>
      </w:pPr>
      <w:r>
        <w:rPr>
          <w:noProof/>
        </w:rPr>
        <w:drawing>
          <wp:anchor distT="0" distB="0" distL="114300" distR="114300" simplePos="0" relativeHeight="251659264" behindDoc="0" locked="0" layoutInCell="1" allowOverlap="1" wp14:anchorId="76A13E14" wp14:editId="22D774FC">
            <wp:simplePos x="0" y="0"/>
            <wp:positionH relativeFrom="column">
              <wp:posOffset>3959860</wp:posOffset>
            </wp:positionH>
            <wp:positionV relativeFrom="paragraph">
              <wp:posOffset>526415</wp:posOffset>
            </wp:positionV>
            <wp:extent cx="2095500" cy="1416050"/>
            <wp:effectExtent l="0" t="0" r="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石垣.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95500" cy="1416050"/>
                    </a:xfrm>
                    <a:prstGeom prst="rect">
                      <a:avLst/>
                    </a:prstGeom>
                  </pic:spPr>
                </pic:pic>
              </a:graphicData>
            </a:graphic>
            <wp14:sizeRelH relativeFrom="margin">
              <wp14:pctWidth>0</wp14:pctWidth>
            </wp14:sizeRelH>
            <wp14:sizeRelV relativeFrom="margin">
              <wp14:pctHeight>0</wp14:pctHeight>
            </wp14:sizeRelV>
          </wp:anchor>
        </w:drawing>
      </w:r>
      <w:r w:rsidR="00434C56">
        <w:rPr>
          <w:rFonts w:hint="eastAsia"/>
        </w:rPr>
        <w:t xml:space="preserve">　会議での発表は、上司、管理職は傾聴を心がけどのような内容でも聴く姿勢を持ち進めます。</w:t>
      </w:r>
      <w:r w:rsidR="00470217">
        <w:rPr>
          <w:rFonts w:hint="eastAsia"/>
        </w:rPr>
        <w:t>最初は慣れていないためもどかしい場面も多いと思います。自分の若手だったころを思い出し、育てる重要性について身をもって感じ取ってください。</w:t>
      </w:r>
    </w:p>
    <w:p w:rsidR="00434C56" w:rsidRDefault="00470217" w:rsidP="00470217">
      <w:pPr>
        <w:ind w:firstLine="210"/>
      </w:pPr>
      <w:r>
        <w:rPr>
          <w:rFonts w:hint="eastAsia"/>
        </w:rPr>
        <w:t>心理的</w:t>
      </w:r>
      <w:r w:rsidR="008F7781">
        <w:rPr>
          <w:rFonts w:hint="eastAsia"/>
        </w:rPr>
        <w:t>安全性は、一朝一夕には成り立ちません。日々の積み重ねです。企業の土台として必要なものそれが心理的安全性です。土台の石垣の石は一つ一つ積み上げなければなりません。</w:t>
      </w:r>
      <w:r w:rsidR="00D9767B">
        <w:rPr>
          <w:rFonts w:hint="eastAsia"/>
        </w:rPr>
        <w:t>心理的安全性の土台が出来上がれば、その上には何層もの天守が築け</w:t>
      </w:r>
      <w:r w:rsidR="008F7781">
        <w:rPr>
          <w:rFonts w:hint="eastAsia"/>
        </w:rPr>
        <w:t>ます。</w:t>
      </w:r>
      <w:bookmarkStart w:id="0" w:name="_GoBack"/>
      <w:bookmarkEnd w:id="0"/>
    </w:p>
    <w:p w:rsidR="001B4CCA" w:rsidRDefault="001B4CCA" w:rsidP="006A7D99">
      <w:pPr>
        <w:ind w:firstLineChars="0" w:firstLine="0"/>
      </w:pPr>
    </w:p>
    <w:p w:rsidR="006C6D6D" w:rsidRPr="001F1168" w:rsidRDefault="006C6D6D" w:rsidP="006A7D99">
      <w:pPr>
        <w:ind w:firstLineChars="0" w:firstLine="0"/>
      </w:pPr>
      <w:r>
        <w:rPr>
          <w:rFonts w:hint="eastAsia"/>
        </w:rPr>
        <w:t xml:space="preserve">　</w:t>
      </w:r>
    </w:p>
    <w:sectPr w:rsidR="006C6D6D" w:rsidRPr="001F1168" w:rsidSect="00116813">
      <w:headerReference w:type="even" r:id="rId9"/>
      <w:headerReference w:type="default" r:id="rId10"/>
      <w:footerReference w:type="even" r:id="rId11"/>
      <w:footerReference w:type="default" r:id="rId12"/>
      <w:headerReference w:type="first" r:id="rId13"/>
      <w:footerReference w:type="first" r:id="rId14"/>
      <w:pgSz w:w="11906" w:h="16838" w:code="9"/>
      <w:pgMar w:top="1134" w:right="1021" w:bottom="1134" w:left="1304" w:header="851" w:footer="992" w:gutter="0"/>
      <w:cols w:space="425"/>
      <w:docGrid w:type="lines" w:linePitch="320" w:charSpace="-417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CBA" w:rsidRDefault="00A45CBA" w:rsidP="006A7D99">
      <w:pPr>
        <w:spacing w:line="240" w:lineRule="auto"/>
        <w:ind w:firstLine="210"/>
      </w:pPr>
      <w:r>
        <w:separator/>
      </w:r>
    </w:p>
  </w:endnote>
  <w:endnote w:type="continuationSeparator" w:id="0">
    <w:p w:rsidR="00A45CBA" w:rsidRDefault="00A45CBA" w:rsidP="006A7D99">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D99" w:rsidRDefault="006A7D99">
    <w:pPr>
      <w:pStyle w:val="a5"/>
      <w:ind w:firstLine="21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D99" w:rsidRDefault="006A7D99">
    <w:pPr>
      <w:pStyle w:val="a5"/>
      <w:ind w:firstLine="21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D99" w:rsidRDefault="006A7D99">
    <w:pPr>
      <w:pStyle w:val="a5"/>
      <w:ind w:firstLine="21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CBA" w:rsidRDefault="00A45CBA" w:rsidP="006A7D99">
      <w:pPr>
        <w:spacing w:line="240" w:lineRule="auto"/>
        <w:ind w:firstLine="210"/>
      </w:pPr>
      <w:r>
        <w:separator/>
      </w:r>
    </w:p>
  </w:footnote>
  <w:footnote w:type="continuationSeparator" w:id="0">
    <w:p w:rsidR="00A45CBA" w:rsidRDefault="00A45CBA" w:rsidP="006A7D99">
      <w:pPr>
        <w:spacing w:line="240" w:lineRule="auto"/>
        <w:ind w:firstLine="21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D99" w:rsidRDefault="006A7D99">
    <w:pPr>
      <w:pStyle w:val="a3"/>
      <w:ind w:firstLine="21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D99" w:rsidRDefault="006A7D99">
    <w:pPr>
      <w:pStyle w:val="a3"/>
      <w:ind w:firstLine="21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D99" w:rsidRDefault="006A7D99">
    <w:pPr>
      <w:pStyle w:val="a3"/>
      <w:ind w:firstLine="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813"/>
    <w:rsid w:val="00116813"/>
    <w:rsid w:val="001B4CCA"/>
    <w:rsid w:val="001F1168"/>
    <w:rsid w:val="00305D67"/>
    <w:rsid w:val="003A2B52"/>
    <w:rsid w:val="003D219F"/>
    <w:rsid w:val="003E3FE2"/>
    <w:rsid w:val="0041450E"/>
    <w:rsid w:val="00434C56"/>
    <w:rsid w:val="00470217"/>
    <w:rsid w:val="004B11E1"/>
    <w:rsid w:val="00507F18"/>
    <w:rsid w:val="005D4044"/>
    <w:rsid w:val="006A7D99"/>
    <w:rsid w:val="006C6D6D"/>
    <w:rsid w:val="00715263"/>
    <w:rsid w:val="008003F0"/>
    <w:rsid w:val="008B481A"/>
    <w:rsid w:val="008F7781"/>
    <w:rsid w:val="00944F17"/>
    <w:rsid w:val="00A45CBA"/>
    <w:rsid w:val="00A55823"/>
    <w:rsid w:val="00A62175"/>
    <w:rsid w:val="00BE6523"/>
    <w:rsid w:val="00C00FA9"/>
    <w:rsid w:val="00D819FC"/>
    <w:rsid w:val="00D9767B"/>
    <w:rsid w:val="00E11E9F"/>
    <w:rsid w:val="00F87D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228065"/>
  <w15:chartTrackingRefBased/>
  <w15:docId w15:val="{4F80939B-E01C-452C-811E-13D99CC8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60" w:lineRule="exact"/>
        <w:ind w:firstLineChars="100" w:firstLine="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7D99"/>
    <w:pPr>
      <w:tabs>
        <w:tab w:val="center" w:pos="4252"/>
        <w:tab w:val="right" w:pos="8504"/>
      </w:tabs>
      <w:snapToGrid w:val="0"/>
    </w:pPr>
  </w:style>
  <w:style w:type="character" w:customStyle="1" w:styleId="a4">
    <w:name w:val="ヘッダー (文字)"/>
    <w:basedOn w:val="a0"/>
    <w:link w:val="a3"/>
    <w:uiPriority w:val="99"/>
    <w:rsid w:val="006A7D99"/>
  </w:style>
  <w:style w:type="paragraph" w:styleId="a5">
    <w:name w:val="footer"/>
    <w:basedOn w:val="a"/>
    <w:link w:val="a6"/>
    <w:uiPriority w:val="99"/>
    <w:unhideWhenUsed/>
    <w:rsid w:val="006A7D99"/>
    <w:pPr>
      <w:tabs>
        <w:tab w:val="center" w:pos="4252"/>
        <w:tab w:val="right" w:pos="8504"/>
      </w:tabs>
      <w:snapToGrid w:val="0"/>
    </w:pPr>
  </w:style>
  <w:style w:type="character" w:customStyle="1" w:styleId="a6">
    <w:name w:val="フッター (文字)"/>
    <w:basedOn w:val="a0"/>
    <w:link w:val="a5"/>
    <w:uiPriority w:val="99"/>
    <w:rsid w:val="006A7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D0E29-8CDB-475E-BBE4-70E50C46D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184</Words>
  <Characters>1054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浜口 敦</dc:creator>
  <cp:keywords/>
  <dc:description/>
  <cp:lastModifiedBy>浜口 敦</cp:lastModifiedBy>
  <cp:revision>10</cp:revision>
  <dcterms:created xsi:type="dcterms:W3CDTF">2021-06-29T00:43:00Z</dcterms:created>
  <dcterms:modified xsi:type="dcterms:W3CDTF">2021-08-04T06:21:00Z</dcterms:modified>
</cp:coreProperties>
</file>