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A98DF" w14:textId="2C456275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心理学から見た『ヒューマンエラー』</w:t>
      </w:r>
    </w:p>
    <w:p w14:paraId="1B2557FA" w14:textId="20006F22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『ヒューマンエラー』資料（抜粋）</w:t>
      </w:r>
    </w:p>
    <w:p w14:paraId="4BB43D9F" w14:textId="5D909DDA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1004A21E" wp14:editId="2F7CA8A5">
            <wp:simplePos x="0" y="0"/>
            <wp:positionH relativeFrom="column">
              <wp:posOffset>-1905</wp:posOffset>
            </wp:positionH>
            <wp:positionV relativeFrom="paragraph">
              <wp:posOffset>88265</wp:posOffset>
            </wp:positionV>
            <wp:extent cx="6192520" cy="3483610"/>
            <wp:effectExtent l="0" t="0" r="0" b="2540"/>
            <wp:wrapSquare wrapText="bothSides"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B4663" w14:textId="3E726E66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4702178C" wp14:editId="2B0E5EAE">
            <wp:simplePos x="0" y="0"/>
            <wp:positionH relativeFrom="column">
              <wp:posOffset>-1612</wp:posOffset>
            </wp:positionH>
            <wp:positionV relativeFrom="paragraph">
              <wp:posOffset>87581</wp:posOffset>
            </wp:positionV>
            <wp:extent cx="6192520" cy="3483610"/>
            <wp:effectExtent l="0" t="0" r="0" b="2540"/>
            <wp:wrapSquare wrapText="bothSides"/>
            <wp:docPr id="2" name="グラフィック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28A82" w14:textId="3E0879B0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66313452" w14:textId="0011FA43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4CBA8EC4" wp14:editId="39175D65">
            <wp:simplePos x="0" y="0"/>
            <wp:positionH relativeFrom="column">
              <wp:posOffset>-1905</wp:posOffset>
            </wp:positionH>
            <wp:positionV relativeFrom="paragraph">
              <wp:posOffset>88265</wp:posOffset>
            </wp:positionV>
            <wp:extent cx="6192520" cy="3483610"/>
            <wp:effectExtent l="0" t="0" r="0" b="2540"/>
            <wp:wrapSquare wrapText="bothSides"/>
            <wp:docPr id="3" name="グラフィック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ECE08" w14:textId="77E5ED40" w:rsidR="009F201D" w:rsidRDefault="001F092D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4ACBAF67" wp14:editId="739EA970">
            <wp:extent cx="6192520" cy="3483610"/>
            <wp:effectExtent l="0" t="0" r="0" b="2540"/>
            <wp:docPr id="4" name="グラフィック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BD178" w14:textId="570FBE50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1204D51D" w14:textId="5E70690A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197A849E" w14:textId="0C3E6F07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523619E9" w14:textId="008CEC98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395D3ABE" w14:textId="48A3555A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3D0E4A31" w14:textId="6841143D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23B24B38" w14:textId="09FC5BC5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31593F6D" w14:textId="47E30E8A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6CB1AB15" w14:textId="76FD347E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6AD3CD51" w14:textId="5A788CE4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5DC1F964" w14:textId="7589671D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3345B20E" w14:textId="13CC99EE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2B3A06F2" w14:textId="6C293054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032FEC1F" w14:textId="6082206D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7B22D428" w14:textId="0231FC38" w:rsidR="009F201D" w:rsidRDefault="009F201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52A5A338" w14:textId="77777777" w:rsidR="009F201D" w:rsidRPr="009F201D" w:rsidRDefault="009F201D">
      <w:pPr>
        <w:rPr>
          <w:rFonts w:ascii="メイリオ" w:eastAsia="メイリオ" w:hAnsi="メイリオ" w:hint="eastAsia"/>
          <w:b/>
          <w:bCs/>
          <w:sz w:val="24"/>
          <w:szCs w:val="24"/>
        </w:rPr>
      </w:pPr>
    </w:p>
    <w:sectPr w:rsidR="009F201D" w:rsidRPr="009F201D" w:rsidSect="009F201D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01D"/>
    <w:rsid w:val="001F092D"/>
    <w:rsid w:val="009F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BBF9116"/>
  <w15:chartTrackingRefBased/>
  <w15:docId w15:val="{1DA2A115-6BE8-4057-9796-DD8D9055E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浜口 敦</dc:creator>
  <cp:keywords/>
  <dc:description/>
  <cp:lastModifiedBy>浜口 敦</cp:lastModifiedBy>
  <cp:revision>1</cp:revision>
  <dcterms:created xsi:type="dcterms:W3CDTF">2023-04-02T01:34:00Z</dcterms:created>
  <dcterms:modified xsi:type="dcterms:W3CDTF">2023-04-02T01:46:00Z</dcterms:modified>
</cp:coreProperties>
</file>